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B01" w:rsidRDefault="00380B01" w:rsidP="00380B01">
      <w:pPr>
        <w:pStyle w:val="berschrift2"/>
      </w:pPr>
      <w:r>
        <w:t>Schöne Aussichten –</w:t>
      </w:r>
      <w:r>
        <w:br/>
        <w:t>Kassettensystem macht graue Dachflächen schnell und einfach grün</w:t>
      </w:r>
    </w:p>
    <w:p w:rsidR="00380B01" w:rsidRPr="00380B01" w:rsidRDefault="00380B01" w:rsidP="00380B0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sz w:val="24"/>
          <w:szCs w:val="24"/>
          <w:lang w:eastAsia="de-DE"/>
        </w:rPr>
        <w:t xml:space="preserve">Garagen, Carports, </w:t>
      </w:r>
      <w:proofErr w:type="spellStart"/>
      <w:r w:rsidRPr="00380B01">
        <w:rPr>
          <w:rFonts w:ascii="Times New Roman" w:eastAsia="Times New Roman" w:hAnsi="Times New Roman" w:cs="Times New Roman"/>
          <w:sz w:val="24"/>
          <w:szCs w:val="24"/>
          <w:lang w:eastAsia="de-DE"/>
        </w:rPr>
        <w:t>Mülleinhausungen</w:t>
      </w:r>
      <w:proofErr w:type="spellEnd"/>
      <w:r w:rsidRPr="00380B01">
        <w:rPr>
          <w:rFonts w:ascii="Times New Roman" w:eastAsia="Times New Roman" w:hAnsi="Times New Roman" w:cs="Times New Roman"/>
          <w:sz w:val="24"/>
          <w:szCs w:val="24"/>
          <w:lang w:eastAsia="de-DE"/>
        </w:rPr>
        <w:t xml:space="preserve">, Fahrradschuppen, Gartenhäuschen ... all diese Einrichtungen und Anbauten rund um unsere Häuser und in den Gärten sind wichtig und nützlich. Schaut man allerdings aus den Fenstern der Wohnung auf sie herab, ist der Anblick in den wenigsten Fällen wirklich schön. Denn bei den Dächern dieser „Funktionsbauten" bestimmen zumeist Beton, Metall und Teerpappe das Bild. Dabei wäre es doch ganz einfach, die grauen und tristen Flächen in einen ganzjährig attraktiven, bepflanzten Blickfang zu verwandeln. Dazu benötigt man weder einen Architekten, noch einen Gärtner oder sonstige Fachleute. Mit ‘Helix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bietet das schwäbische Unternehmen Helix Pflanzensysteme die ideale Lösung für alle, die Flachdächer und Dächer mit einer Neigung von bis zu 25 Grad schnell, sicher und nachhaltig begrünen möchten.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b/>
          <w:bCs/>
          <w:sz w:val="24"/>
          <w:szCs w:val="24"/>
          <w:lang w:eastAsia="de-DE"/>
        </w:rPr>
        <w:t>Mühelose Montage</w:t>
      </w:r>
      <w:r w:rsidRPr="00380B01">
        <w:rPr>
          <w:rFonts w:ascii="Times New Roman" w:eastAsia="Times New Roman" w:hAnsi="Times New Roman" w:cs="Times New Roman"/>
          <w:sz w:val="24"/>
          <w:szCs w:val="24"/>
          <w:lang w:eastAsia="de-DE"/>
        </w:rPr>
        <w:t xml:space="preserve">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sz w:val="24"/>
          <w:szCs w:val="24"/>
          <w:lang w:eastAsia="de-DE"/>
        </w:rPr>
        <w:t xml:space="preserve">‘Helix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ist ein Kassettensystem, das alle deutschen Baunormen erfüllt und individuell und flexibel zusammengesteckt werden kann. Die einzelnen Module, die aus recyceltem Kunststoff bestehen, haben eine Größe von 57 mal 38 Zentimetern und sind acht Zentimeter hoch. Sie sind witterungs- und UV-beständig und bringen alles mit, was für eine extensive Dachbegrünung benötigt wird: einen Regenwasserspeicher, der bis zu 38 Liter pro Quadratmeter fasst und überschüssiges Nass zuverlässig ableitet, eine Substratschicht mit optimaler Drainagefunktion, die auch bei Starkregen dafür sorgt, dass das Gewicht des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s nicht auf mehr als 75 Kilogramm pro Quadratmeter ansteigt, sowie robuste und an wechselnde Klimabedingungen angepasste Pflanzen. Zur Wahl stehen eine Zusammenstellung mit 15 unterschiedlichen, bodendeckenden Sedum-Arten sowie ein Mix, bei dem Sedum-Pflanzen mit niedrigwachsenden Blühstauden kombiniert werden. Beide Varianten bieten fast das ganze Jahr über Blüten und Farbe.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sz w:val="24"/>
          <w:szCs w:val="24"/>
          <w:lang w:eastAsia="de-DE"/>
        </w:rPr>
        <w:t xml:space="preserve">Bestellen kann man ‘Helix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im Internet. Geliefert werden die Kassetten dann per Spedition frei Haus. Bevor sie aufs Dach kommen, ist es sinnvoll, die Fläche mit einer Wasserschutzfolie und einem wurzeldichten Schutzvlies auszulegen. Weitere Vorarbeiten sind nicht notwendig. Anschließend werden die bepflanzten Module einfach nebeneinander platziert und miteinander verbunden. Diese Arbeit ist genauso leicht wie das Verlegen von Klicklaminat. Damit ein Dach bis zum Rand begrünt werden kann, lassen sich die Kassetten bei Bedarf problemlos in drei Teile zerlegen. ‘Helix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kann das ganze Jahr über installiert werden - außer bei Eis und Schnee. Zwei Personen brauchen etwa eine Stunde, um 40 Quadratmeter zu bestücken. Da die Module bereits bei der Lieferung eine dichte Vegetationsschicht zeigen, verwandelt sich tristes Grau also quasi im Handumdrehen in eine ansehnliche Grünfläche.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b/>
          <w:bCs/>
          <w:sz w:val="24"/>
          <w:szCs w:val="24"/>
          <w:lang w:eastAsia="de-DE"/>
        </w:rPr>
        <w:t xml:space="preserve">Pflegeleicht und umweltfreundlich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sz w:val="24"/>
          <w:szCs w:val="24"/>
          <w:lang w:eastAsia="de-DE"/>
        </w:rPr>
        <w:t xml:space="preserve">Ähnlich einfach wie die Montage des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s gestalten sich Wartung und Pflege. Sedum-Pflanzen sind anspruchslose Dickblattgewächse, die sich besonders gut für eine niedrige, extensive Dachbegrünung eignen. Sie sind winterhart und fühlen sich an warmen und </w:t>
      </w:r>
      <w:r w:rsidRPr="00380B01">
        <w:rPr>
          <w:rFonts w:ascii="Times New Roman" w:eastAsia="Times New Roman" w:hAnsi="Times New Roman" w:cs="Times New Roman"/>
          <w:sz w:val="24"/>
          <w:szCs w:val="24"/>
          <w:lang w:eastAsia="de-DE"/>
        </w:rPr>
        <w:lastRenderedPageBreak/>
        <w:t xml:space="preserve">sonnigen Standorten wohl. Ihre fleischigen Blätter dienen als Wasserspeicher und machen die Pflanzen zu wahren Trockenspezialisten. Gegossen werden muss ein so gestaltetes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in der Regel auch in den heißen Sommermonaten nicht. Etwas anders sieht es aus, wenn man sich für den Sedum-Stauden-Mix entscheidet. Zwar sind die ausgewählten Blühstauden äußerst robust, bei sehr lang anhaltender Trockenheit kann hier allerdings schon einmal eine Bewässerung erforderlich sein. Auch benötigen Stauden - anders als die Sedum-Gewächse - im Herbst oder zeitigen Frühjahr einen Rückschnitt.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sz w:val="24"/>
          <w:szCs w:val="24"/>
          <w:lang w:eastAsia="de-DE"/>
        </w:rPr>
        <w:t xml:space="preserve">Mit ‘Helix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werden aus Beton- und Teerpappe-Flächen aber nicht nur Areale, auf die man gerne schaut, die Vegetation leistet zugleich auch einen Beitrag für den Umwelt- und Artenschutz im bebauten Raum. So filtern die Gewächse beispielsweise Schadstoffe aus der Luft, binden Feinstaub und produzieren Sauerstoff. Zudem bieten sie Vögeln, Schmetterlingen und Bienen Nahrung und Lebensraum und tragen so zur biologischen Vielfalt bei. Da für die Pflanzenversorgung Regen in den Kassetten gespeichert wird, kann darüber hinaus auch das städtische Abwassersysteme entlastet werden. </w:t>
      </w:r>
    </w:p>
    <w:p w:rsidR="00380B01" w:rsidRPr="00380B01" w:rsidRDefault="00380B01" w:rsidP="00380B01">
      <w:pPr>
        <w:spacing w:before="100" w:beforeAutospacing="1" w:after="100" w:afterAutospacing="1" w:line="240" w:lineRule="auto"/>
        <w:rPr>
          <w:rFonts w:ascii="Times New Roman" w:eastAsia="Times New Roman" w:hAnsi="Times New Roman" w:cs="Times New Roman"/>
          <w:sz w:val="24"/>
          <w:szCs w:val="24"/>
          <w:lang w:eastAsia="de-DE"/>
        </w:rPr>
      </w:pPr>
      <w:r w:rsidRPr="00380B01">
        <w:rPr>
          <w:rFonts w:ascii="Times New Roman" w:eastAsia="Times New Roman" w:hAnsi="Times New Roman" w:cs="Times New Roman"/>
          <w:sz w:val="24"/>
          <w:szCs w:val="24"/>
          <w:lang w:eastAsia="de-DE"/>
        </w:rPr>
        <w:t xml:space="preserve">Hausbesitzer müssen übrigens keine Angst haben, dass die Dächer unter der Bepflanzung leiden. Das Gegenteil ist der Fall: Klima- und Witterungseinflüsse wie UV-Strahlen und starke Temperaturschwankungen werden durch die Vegetationsschicht </w:t>
      </w:r>
      <w:proofErr w:type="spellStart"/>
      <w:r w:rsidRPr="00380B01">
        <w:rPr>
          <w:rFonts w:ascii="Times New Roman" w:eastAsia="Times New Roman" w:hAnsi="Times New Roman" w:cs="Times New Roman"/>
          <w:sz w:val="24"/>
          <w:szCs w:val="24"/>
          <w:lang w:eastAsia="de-DE"/>
        </w:rPr>
        <w:t>abgepuffert</w:t>
      </w:r>
      <w:proofErr w:type="spellEnd"/>
      <w:r w:rsidRPr="00380B01">
        <w:rPr>
          <w:rFonts w:ascii="Times New Roman" w:eastAsia="Times New Roman" w:hAnsi="Times New Roman" w:cs="Times New Roman"/>
          <w:sz w:val="24"/>
          <w:szCs w:val="24"/>
          <w:lang w:eastAsia="de-DE"/>
        </w:rPr>
        <w:t xml:space="preserve">, so dass die </w:t>
      </w:r>
      <w:proofErr w:type="gramStart"/>
      <w:r w:rsidRPr="00380B01">
        <w:rPr>
          <w:rFonts w:ascii="Times New Roman" w:eastAsia="Times New Roman" w:hAnsi="Times New Roman" w:cs="Times New Roman"/>
          <w:sz w:val="24"/>
          <w:szCs w:val="24"/>
          <w:lang w:eastAsia="de-DE"/>
        </w:rPr>
        <w:t>darunter liegenden</w:t>
      </w:r>
      <w:proofErr w:type="gramEnd"/>
      <w:r w:rsidRPr="00380B01">
        <w:rPr>
          <w:rFonts w:ascii="Times New Roman" w:eastAsia="Times New Roman" w:hAnsi="Times New Roman" w:cs="Times New Roman"/>
          <w:sz w:val="24"/>
          <w:szCs w:val="24"/>
          <w:lang w:eastAsia="de-DE"/>
        </w:rPr>
        <w:t xml:space="preserve"> Bauteile und Materialien gut geschützt sind. Reparatur- und Sanierungskosten können auf diese Weise deutlich reduziert werden. Und sollten doch einmal Arbeiten an der Dachkonstruktion anstehen, kein Problem: Da ‘Helix </w:t>
      </w:r>
      <w:proofErr w:type="spellStart"/>
      <w:r w:rsidRPr="00380B01">
        <w:rPr>
          <w:rFonts w:ascii="Times New Roman" w:eastAsia="Times New Roman" w:hAnsi="Times New Roman" w:cs="Times New Roman"/>
          <w:sz w:val="24"/>
          <w:szCs w:val="24"/>
          <w:lang w:eastAsia="de-DE"/>
        </w:rPr>
        <w:t>GrünDach</w:t>
      </w:r>
      <w:proofErr w:type="spellEnd"/>
      <w:r w:rsidRPr="00380B01">
        <w:rPr>
          <w:rFonts w:ascii="Times New Roman" w:eastAsia="Times New Roman" w:hAnsi="Times New Roman" w:cs="Times New Roman"/>
          <w:sz w:val="24"/>
          <w:szCs w:val="24"/>
          <w:lang w:eastAsia="de-DE"/>
        </w:rPr>
        <w:t xml:space="preserve">' ein abnehmbares Stecksystem ist, bleibt der Zugriff jederzeit möglich. Weitere Informationen unter: </w:t>
      </w:r>
      <w:hyperlink r:id="rId5" w:tgtFrame="_blank" w:history="1">
        <w:r w:rsidRPr="00380B01">
          <w:rPr>
            <w:rFonts w:ascii="Times New Roman" w:eastAsia="Times New Roman" w:hAnsi="Times New Roman" w:cs="Times New Roman"/>
            <w:color w:val="0000FF"/>
            <w:sz w:val="24"/>
            <w:szCs w:val="24"/>
            <w:u w:val="single"/>
            <w:lang w:eastAsia="de-DE"/>
          </w:rPr>
          <w:t>www.helix-pflanzen.de</w:t>
        </w:r>
      </w:hyperlink>
      <w:r w:rsidRPr="00380B01">
        <w:rPr>
          <w:rFonts w:ascii="Times New Roman" w:eastAsia="Times New Roman" w:hAnsi="Times New Roman" w:cs="Times New Roman"/>
          <w:sz w:val="24"/>
          <w:szCs w:val="24"/>
          <w:lang w:eastAsia="de-DE"/>
        </w:rPr>
        <w:t xml:space="preserve"> </w:t>
      </w:r>
    </w:p>
    <w:p w:rsidR="00380B01" w:rsidRDefault="00380B01" w:rsidP="00380B01">
      <w:pPr>
        <w:spacing w:before="100" w:beforeAutospacing="1" w:after="100" w:afterAutospacing="1" w:line="240" w:lineRule="auto"/>
      </w:pPr>
      <w:r w:rsidRPr="00380B01">
        <w:rPr>
          <w:rFonts w:ascii="Times New Roman" w:eastAsia="Times New Roman" w:hAnsi="Times New Roman" w:cs="Times New Roman"/>
          <w:sz w:val="24"/>
          <w:szCs w:val="24"/>
          <w:lang w:eastAsia="de-DE"/>
        </w:rPr>
        <w:t xml:space="preserve">Quelle: </w:t>
      </w:r>
      <w:hyperlink r:id="rId6" w:tgtFrame="_blank" w:tooltip="Helix Pflanzen GmbH" w:history="1">
        <w:r w:rsidRPr="00380B01">
          <w:rPr>
            <w:rFonts w:ascii="Times New Roman" w:eastAsia="Times New Roman" w:hAnsi="Times New Roman" w:cs="Times New Roman"/>
            <w:color w:val="0000FF"/>
            <w:sz w:val="24"/>
            <w:szCs w:val="24"/>
            <w:u w:val="single"/>
            <w:lang w:eastAsia="de-DE"/>
          </w:rPr>
          <w:t xml:space="preserve">Helix </w:t>
        </w:r>
      </w:hyperlink>
      <w:r>
        <w:t xml:space="preserve"> </w:t>
      </w:r>
    </w:p>
    <w:p w:rsidR="00A70A12" w:rsidRDefault="00380B01">
      <w:bookmarkStart w:id="0" w:name="_GoBack"/>
      <w:bookmarkEnd w:id="0"/>
    </w:p>
    <w:sectPr w:rsidR="00A70A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507DD"/>
    <w:multiLevelType w:val="multilevel"/>
    <w:tmpl w:val="BE880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B749C"/>
    <w:multiLevelType w:val="multilevel"/>
    <w:tmpl w:val="9ED6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E24B0"/>
    <w:multiLevelType w:val="multilevel"/>
    <w:tmpl w:val="638C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01"/>
    <w:rsid w:val="00380B01"/>
    <w:rsid w:val="00417943"/>
    <w:rsid w:val="00F11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1B24F"/>
  <w15:chartTrackingRefBased/>
  <w15:docId w15:val="{C524F947-93D6-4E11-AEF9-BE308AC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80B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80B0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380B0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80B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80B01"/>
    <w:rPr>
      <w:b/>
      <w:bCs/>
    </w:rPr>
  </w:style>
  <w:style w:type="character" w:customStyle="1" w:styleId="highlight">
    <w:name w:val="highlight"/>
    <w:basedOn w:val="Absatz-Standardschriftart"/>
    <w:rsid w:val="00380B01"/>
  </w:style>
  <w:style w:type="character" w:styleId="Hyperlink">
    <w:name w:val="Hyperlink"/>
    <w:basedOn w:val="Absatz-Standardschriftart"/>
    <w:uiPriority w:val="99"/>
    <w:semiHidden/>
    <w:unhideWhenUsed/>
    <w:rsid w:val="00380B01"/>
    <w:rPr>
      <w:color w:val="0000FF"/>
      <w:u w:val="single"/>
    </w:rPr>
  </w:style>
  <w:style w:type="character" w:customStyle="1" w:styleId="berschrift2Zchn">
    <w:name w:val="Überschrift 2 Zchn"/>
    <w:basedOn w:val="Absatz-Standardschriftart"/>
    <w:link w:val="berschrift2"/>
    <w:uiPriority w:val="9"/>
    <w:rsid w:val="00380B0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80B01"/>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380B01"/>
    <w:rPr>
      <w:rFonts w:ascii="Times New Roman" w:eastAsia="Times New Roman" w:hAnsi="Times New Roman" w:cs="Times New Roman"/>
      <w:b/>
      <w:bCs/>
      <w:sz w:val="24"/>
      <w:szCs w:val="24"/>
      <w:lang w:eastAsia="de-DE"/>
    </w:rPr>
  </w:style>
  <w:style w:type="character" w:customStyle="1" w:styleId="date">
    <w:name w:val="date"/>
    <w:basedOn w:val="Absatz-Standardschriftart"/>
    <w:rsid w:val="00380B01"/>
  </w:style>
  <w:style w:type="character" w:customStyle="1" w:styleId="bold">
    <w:name w:val="bold"/>
    <w:basedOn w:val="Absatz-Standardschriftart"/>
    <w:rsid w:val="00380B01"/>
  </w:style>
  <w:style w:type="paragraph" w:customStyle="1" w:styleId="imagetext">
    <w:name w:val="imagetext"/>
    <w:basedOn w:val="Standard"/>
    <w:rsid w:val="00380B0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utton">
    <w:name w:val="button"/>
    <w:basedOn w:val="Absatz-Standardschriftart"/>
    <w:rsid w:val="0038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53988">
      <w:bodyDiv w:val="1"/>
      <w:marLeft w:val="0"/>
      <w:marRight w:val="0"/>
      <w:marTop w:val="0"/>
      <w:marBottom w:val="0"/>
      <w:divBdr>
        <w:top w:val="none" w:sz="0" w:space="0" w:color="auto"/>
        <w:left w:val="none" w:sz="0" w:space="0" w:color="auto"/>
        <w:bottom w:val="none" w:sz="0" w:space="0" w:color="auto"/>
        <w:right w:val="none" w:sz="0" w:space="0" w:color="auto"/>
      </w:divBdr>
      <w:divsChild>
        <w:div w:id="944270221">
          <w:marLeft w:val="0"/>
          <w:marRight w:val="0"/>
          <w:marTop w:val="0"/>
          <w:marBottom w:val="0"/>
          <w:divBdr>
            <w:top w:val="none" w:sz="0" w:space="0" w:color="auto"/>
            <w:left w:val="none" w:sz="0" w:space="0" w:color="auto"/>
            <w:bottom w:val="none" w:sz="0" w:space="0" w:color="auto"/>
            <w:right w:val="none" w:sz="0" w:space="0" w:color="auto"/>
          </w:divBdr>
        </w:div>
      </w:divsChild>
    </w:div>
    <w:div w:id="768157674">
      <w:bodyDiv w:val="1"/>
      <w:marLeft w:val="0"/>
      <w:marRight w:val="0"/>
      <w:marTop w:val="0"/>
      <w:marBottom w:val="0"/>
      <w:divBdr>
        <w:top w:val="none" w:sz="0" w:space="0" w:color="auto"/>
        <w:left w:val="none" w:sz="0" w:space="0" w:color="auto"/>
        <w:bottom w:val="none" w:sz="0" w:space="0" w:color="auto"/>
        <w:right w:val="none" w:sz="0" w:space="0" w:color="auto"/>
      </w:divBdr>
    </w:div>
    <w:div w:id="2121606730">
      <w:bodyDiv w:val="1"/>
      <w:marLeft w:val="0"/>
      <w:marRight w:val="0"/>
      <w:marTop w:val="0"/>
      <w:marBottom w:val="0"/>
      <w:divBdr>
        <w:top w:val="none" w:sz="0" w:space="0" w:color="auto"/>
        <w:left w:val="none" w:sz="0" w:space="0" w:color="auto"/>
        <w:bottom w:val="none" w:sz="0" w:space="0" w:color="auto"/>
        <w:right w:val="none" w:sz="0" w:space="0" w:color="auto"/>
      </w:divBdr>
      <w:divsChild>
        <w:div w:id="1234974393">
          <w:marLeft w:val="0"/>
          <w:marRight w:val="0"/>
          <w:marTop w:val="0"/>
          <w:marBottom w:val="0"/>
          <w:divBdr>
            <w:top w:val="none" w:sz="0" w:space="0" w:color="auto"/>
            <w:left w:val="none" w:sz="0" w:space="0" w:color="auto"/>
            <w:bottom w:val="none" w:sz="0" w:space="0" w:color="auto"/>
            <w:right w:val="none" w:sz="0" w:space="0" w:color="auto"/>
          </w:divBdr>
          <w:divsChild>
            <w:div w:id="1804929020">
              <w:marLeft w:val="0"/>
              <w:marRight w:val="0"/>
              <w:marTop w:val="0"/>
              <w:marBottom w:val="0"/>
              <w:divBdr>
                <w:top w:val="none" w:sz="0" w:space="0" w:color="auto"/>
                <w:left w:val="none" w:sz="0" w:space="0" w:color="auto"/>
                <w:bottom w:val="none" w:sz="0" w:space="0" w:color="auto"/>
                <w:right w:val="none" w:sz="0" w:space="0" w:color="auto"/>
              </w:divBdr>
            </w:div>
            <w:div w:id="1724215366">
              <w:marLeft w:val="0"/>
              <w:marRight w:val="0"/>
              <w:marTop w:val="0"/>
              <w:marBottom w:val="0"/>
              <w:divBdr>
                <w:top w:val="none" w:sz="0" w:space="0" w:color="auto"/>
                <w:left w:val="none" w:sz="0" w:space="0" w:color="auto"/>
                <w:bottom w:val="none" w:sz="0" w:space="0" w:color="auto"/>
                <w:right w:val="none" w:sz="0" w:space="0" w:color="auto"/>
              </w:divBdr>
            </w:div>
          </w:divsChild>
        </w:div>
        <w:div w:id="516965491">
          <w:marLeft w:val="0"/>
          <w:marRight w:val="0"/>
          <w:marTop w:val="0"/>
          <w:marBottom w:val="0"/>
          <w:divBdr>
            <w:top w:val="dotted" w:sz="6" w:space="0" w:color="333333"/>
            <w:left w:val="none" w:sz="0" w:space="0" w:color="auto"/>
            <w:bottom w:val="dotted" w:sz="6" w:space="0" w:color="333333"/>
            <w:right w:val="none" w:sz="0" w:space="0" w:color="auto"/>
          </w:divBdr>
        </w:div>
        <w:div w:id="264197000">
          <w:marLeft w:val="0"/>
          <w:marRight w:val="0"/>
          <w:marTop w:val="0"/>
          <w:marBottom w:val="0"/>
          <w:divBdr>
            <w:top w:val="none" w:sz="0" w:space="0" w:color="auto"/>
            <w:left w:val="none" w:sz="0" w:space="0" w:color="auto"/>
            <w:bottom w:val="none" w:sz="0" w:space="0" w:color="auto"/>
            <w:right w:val="none" w:sz="0" w:space="0" w:color="auto"/>
          </w:divBdr>
        </w:div>
        <w:div w:id="828179434">
          <w:marLeft w:val="0"/>
          <w:marRight w:val="0"/>
          <w:marTop w:val="0"/>
          <w:marBottom w:val="0"/>
          <w:divBdr>
            <w:top w:val="none" w:sz="0" w:space="0" w:color="auto"/>
            <w:left w:val="none" w:sz="0" w:space="0" w:color="auto"/>
            <w:bottom w:val="none" w:sz="0" w:space="0" w:color="auto"/>
            <w:right w:val="none" w:sz="0" w:space="0" w:color="auto"/>
          </w:divBdr>
        </w:div>
        <w:div w:id="541672785">
          <w:marLeft w:val="0"/>
          <w:marRight w:val="0"/>
          <w:marTop w:val="0"/>
          <w:marBottom w:val="0"/>
          <w:divBdr>
            <w:top w:val="none" w:sz="0" w:space="0" w:color="auto"/>
            <w:left w:val="none" w:sz="0" w:space="0" w:color="auto"/>
            <w:bottom w:val="none" w:sz="0" w:space="0" w:color="auto"/>
            <w:right w:val="none" w:sz="0" w:space="0" w:color="auto"/>
          </w:divBdr>
        </w:div>
        <w:div w:id="1055393188">
          <w:marLeft w:val="0"/>
          <w:marRight w:val="0"/>
          <w:marTop w:val="0"/>
          <w:marBottom w:val="0"/>
          <w:divBdr>
            <w:top w:val="none" w:sz="0" w:space="0" w:color="auto"/>
            <w:left w:val="none" w:sz="0" w:space="0" w:color="auto"/>
            <w:bottom w:val="none" w:sz="0" w:space="0" w:color="auto"/>
            <w:right w:val="none" w:sz="0" w:space="0" w:color="auto"/>
          </w:divBdr>
          <w:divsChild>
            <w:div w:id="2138449370">
              <w:marLeft w:val="0"/>
              <w:marRight w:val="0"/>
              <w:marTop w:val="0"/>
              <w:marBottom w:val="0"/>
              <w:divBdr>
                <w:top w:val="none" w:sz="0" w:space="0" w:color="auto"/>
                <w:left w:val="none" w:sz="0" w:space="0" w:color="auto"/>
                <w:bottom w:val="none" w:sz="0" w:space="0" w:color="auto"/>
                <w:right w:val="none" w:sz="0" w:space="0" w:color="auto"/>
              </w:divBdr>
            </w:div>
            <w:div w:id="1040007633">
              <w:marLeft w:val="0"/>
              <w:marRight w:val="0"/>
              <w:marTop w:val="0"/>
              <w:marBottom w:val="0"/>
              <w:divBdr>
                <w:top w:val="none" w:sz="0" w:space="0" w:color="auto"/>
                <w:left w:val="none" w:sz="0" w:space="0" w:color="auto"/>
                <w:bottom w:val="none" w:sz="0" w:space="0" w:color="auto"/>
                <w:right w:val="none" w:sz="0" w:space="0" w:color="auto"/>
              </w:divBdr>
            </w:div>
            <w:div w:id="425812473">
              <w:marLeft w:val="0"/>
              <w:marRight w:val="0"/>
              <w:marTop w:val="0"/>
              <w:marBottom w:val="0"/>
              <w:divBdr>
                <w:top w:val="none" w:sz="0" w:space="0" w:color="auto"/>
                <w:left w:val="none" w:sz="0" w:space="0" w:color="auto"/>
                <w:bottom w:val="none" w:sz="0" w:space="0" w:color="auto"/>
                <w:right w:val="none" w:sz="0" w:space="0" w:color="auto"/>
              </w:divBdr>
            </w:div>
            <w:div w:id="11190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ix-pflanzen.de" TargetMode="External"/><Relationship Id="rId5" Type="http://schemas.openxmlformats.org/officeDocument/2006/relationships/hyperlink" Target="http://www.helix-pflanz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Kehren</dc:creator>
  <cp:keywords/>
  <dc:description/>
  <cp:lastModifiedBy>Steffi Kehren</cp:lastModifiedBy>
  <cp:revision>1</cp:revision>
  <dcterms:created xsi:type="dcterms:W3CDTF">2023-02-01T06:35:00Z</dcterms:created>
  <dcterms:modified xsi:type="dcterms:W3CDTF">2023-02-01T06:37:00Z</dcterms:modified>
</cp:coreProperties>
</file>